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89D51" w14:textId="4E157B6B" w:rsidR="006263A1" w:rsidRDefault="006263A1" w:rsidP="006263A1">
      <w:r>
        <w:t xml:space="preserve">BAS </w:t>
      </w:r>
      <w:r w:rsidR="00797DE4">
        <w:t>278 The Capitol Fight</w:t>
      </w:r>
      <w:r>
        <w:t xml:space="preserve">    Welcome to Butte, America’s Story. </w:t>
      </w:r>
      <w:proofErr w:type="gramStart"/>
      <w:r>
        <w:t>I’m</w:t>
      </w:r>
      <w:proofErr w:type="gramEnd"/>
      <w:r>
        <w:t xml:space="preserve"> your host, Dick Gibson.</w:t>
      </w:r>
    </w:p>
    <w:p w14:paraId="292CA831" w14:textId="313D1DFE" w:rsidR="00797DE4" w:rsidRDefault="00797DE4" w:rsidP="006263A1"/>
    <w:p w14:paraId="69C8B2F9" w14:textId="49356AEF" w:rsidR="00CE3D14" w:rsidRDefault="00EB64DC">
      <w:r>
        <w:t xml:space="preserve">Two days after Montana Territory was established in May 1864, the territorial capital was set at the mining camp of Bannack. It </w:t>
      </w:r>
      <w:proofErr w:type="gramStart"/>
      <w:r>
        <w:t>wasn’t</w:t>
      </w:r>
      <w:proofErr w:type="gramEnd"/>
      <w:r>
        <w:t xml:space="preserve"> a stretch to say Bannack was almost the only game in town, in terms of a city, so it’s no great surprise the capital was established there. But it lasted in that role for less than a year. </w:t>
      </w:r>
    </w:p>
    <w:p w14:paraId="21543F9F" w14:textId="381986B6" w:rsidR="00EB64DC" w:rsidRDefault="00EB64DC"/>
    <w:p w14:paraId="4651C6B0" w14:textId="48F9424B" w:rsidR="00EB64DC" w:rsidRDefault="00EB64DC">
      <w:r>
        <w:t xml:space="preserve">The gold mining and the territorial capital moved </w:t>
      </w:r>
      <w:r w:rsidR="00F0694B">
        <w:t xml:space="preserve">65 miles east to </w:t>
      </w:r>
      <w:r>
        <w:t xml:space="preserve">Virginia City on February 7, 1865. </w:t>
      </w:r>
      <w:r w:rsidR="00F0694B">
        <w:t xml:space="preserve">Although Virginia City thrived for five or six years, with a peak population in the area of around 10,000, by 1875 the gold was </w:t>
      </w:r>
      <w:proofErr w:type="gramStart"/>
      <w:r w:rsidR="00F0694B">
        <w:t>gone</w:t>
      </w:r>
      <w:proofErr w:type="gramEnd"/>
      <w:r w:rsidR="00F0694B">
        <w:t xml:space="preserve"> and the population was down to a few hundred. The Territorial Capital was moved to Helena</w:t>
      </w:r>
      <w:r w:rsidR="009C24BD">
        <w:t xml:space="preserve"> following a contested and disputed vote</w:t>
      </w:r>
      <w:r w:rsidR="00F0694B">
        <w:t xml:space="preserve">. </w:t>
      </w:r>
    </w:p>
    <w:p w14:paraId="331BE4BB" w14:textId="50229AF9" w:rsidR="00F0694B" w:rsidRDefault="00F0694B"/>
    <w:p w14:paraId="5AA02669" w14:textId="6638C500" w:rsidR="00F0694B" w:rsidRDefault="00F0694B">
      <w:r>
        <w:t>Fifteen years later, in 1889, Montana became a state. It was not a foregone conclusion that the state capitol would remain in Helena, and in fact the question was put</w:t>
      </w:r>
      <w:r w:rsidR="005C0D47">
        <w:t xml:space="preserve"> once again</w:t>
      </w:r>
      <w:r>
        <w:t xml:space="preserve"> to a vote of the people. </w:t>
      </w:r>
      <w:r w:rsidR="009C24BD">
        <w:t xml:space="preserve">If the Virginia City- Helena choice for Territorial Capital was fraught with </w:t>
      </w:r>
      <w:r w:rsidR="009E483E">
        <w:t>corruption</w:t>
      </w:r>
      <w:r w:rsidR="009C24BD">
        <w:t>, the choice of the permanent state capital was one of the most corrupt elections in US history.</w:t>
      </w:r>
    </w:p>
    <w:p w14:paraId="687890B4" w14:textId="745441A6" w:rsidR="009C24BD" w:rsidRDefault="009C24BD"/>
    <w:p w14:paraId="5F676B99" w14:textId="00EDDE47" w:rsidR="009C24BD" w:rsidRDefault="009C24BD">
      <w:r>
        <w:t xml:space="preserve">The first election, in 1892, was a choice among seven Montana cities, </w:t>
      </w:r>
      <w:r w:rsidR="00FB58A6">
        <w:t xml:space="preserve">Anaconda, Boulder, Butte, Bozeman, Deer Lodge, Great Falls, and Helena, the seven that managed to qualify for the ballot. White Sulphur Springs and Pony also applied but </w:t>
      </w:r>
      <w:proofErr w:type="gramStart"/>
      <w:r w:rsidR="00FB58A6">
        <w:t>didn’t</w:t>
      </w:r>
      <w:proofErr w:type="gramEnd"/>
      <w:r w:rsidR="00FB58A6">
        <w:t xml:space="preserve"> make the cut. A field of seven almost guaranteed that no city would win a majority as required by law</w:t>
      </w:r>
      <w:r w:rsidR="005C0D47">
        <w:t>, and when the day was done o</w:t>
      </w:r>
      <w:r w:rsidR="00FB58A6">
        <w:t xml:space="preserve">ut of 46,000 votes cast, </w:t>
      </w:r>
      <w:r w:rsidR="00722D97">
        <w:t>Helena had the most at 14 thousand with Anaconda second at 10 thousand, so they were pitted against each other in a runoff election in 1894.</w:t>
      </w:r>
    </w:p>
    <w:p w14:paraId="1A1AD94F" w14:textId="130F6373" w:rsidR="00722D97" w:rsidRDefault="00722D97"/>
    <w:p w14:paraId="1670BA28" w14:textId="77777777" w:rsidR="00FF3E98" w:rsidRDefault="00722D97">
      <w:r>
        <w:t>Th</w:t>
      </w:r>
      <w:r w:rsidR="003F6043">
        <w:t>at</w:t>
      </w:r>
      <w:r>
        <w:t xml:space="preserve"> election became political theater dominated by the feuding copper kings, Marcus Daly for his company town of Anaconda versus William Clark’s adopted Helena. </w:t>
      </w:r>
      <w:r w:rsidR="00C91355">
        <w:t>The politically controlled press offered up page after page of invective for and against each city.</w:t>
      </w:r>
    </w:p>
    <w:p w14:paraId="57C3F39E" w14:textId="77777777" w:rsidR="00FF3E98" w:rsidRDefault="00FF3E98"/>
    <w:p w14:paraId="2F68D8CA" w14:textId="16B3E22F" w:rsidR="00C91355" w:rsidRDefault="00C91355">
      <w:r>
        <w:t>For example, a booklet by Charles Eggleston, associate editor of the Anaconda Standard, offered a satirical comparison. Men who wear silk hats: Anaconda 3, Helena 2,625. Quarts of champa</w:t>
      </w:r>
      <w:r w:rsidR="00CE6388">
        <w:t>gne</w:t>
      </w:r>
      <w:r>
        <w:t xml:space="preserve"> in daily use: Anaconda 2, Helena 1,245. Beers in daily use: Anaconda 8,854, Helena 4,088. The intent was clearly to cast Helena as an elitist, millionaire’s town in contrast to the </w:t>
      </w:r>
      <w:proofErr w:type="gramStart"/>
      <w:r>
        <w:t>working class</w:t>
      </w:r>
      <w:proofErr w:type="gramEnd"/>
      <w:r>
        <w:t xml:space="preserve"> families of Anaconda, and more important because of the much greater population, Butte. </w:t>
      </w:r>
    </w:p>
    <w:p w14:paraId="1DF9AD3E" w14:textId="0E77F7D2" w:rsidR="00C91355" w:rsidRDefault="00C91355"/>
    <w:p w14:paraId="2B6AF407" w14:textId="569FE70D" w:rsidR="00C91355" w:rsidRDefault="00C91355">
      <w:r>
        <w:t xml:space="preserve">Bribery and corruption were rampant, including gifts of barrels of whiskey to miners coming off – and going on – shift, </w:t>
      </w:r>
      <w:r w:rsidR="00F528D1">
        <w:t xml:space="preserve">and $5 “election tickets,” which were just five-dollar-bills attached to a notice for how the recipient should vote. </w:t>
      </w:r>
      <w:r w:rsidR="005C0D47">
        <w:t xml:space="preserve">Butte miners held the balance because despite Anaconda’s dominance, Clark still controlled many mines in Butte, and he was supported by the Boston &amp; Montana company, second only to Anaconda in Butte copper production. </w:t>
      </w:r>
    </w:p>
    <w:p w14:paraId="6524BF30" w14:textId="4DC780A2" w:rsidR="00F528D1" w:rsidRDefault="00F528D1"/>
    <w:p w14:paraId="799EABC7" w14:textId="5B24D93F" w:rsidR="00F528D1" w:rsidRDefault="00F528D1">
      <w:r>
        <w:t xml:space="preserve">The final reported vote was 27,024 for Helena and 25,118 for Anaconda, a win for Helena by </w:t>
      </w:r>
      <w:r w:rsidR="00D273AC">
        <w:t>less than</w:t>
      </w:r>
      <w:r>
        <w:t xml:space="preserve"> 2%. </w:t>
      </w:r>
      <w:r w:rsidR="00D273AC">
        <w:t xml:space="preserve">By some estimates, 1,000 more votes were counted than there were registered voters in the state in November 1894. </w:t>
      </w:r>
    </w:p>
    <w:p w14:paraId="55B73E51" w14:textId="77777777" w:rsidR="004E660D" w:rsidRDefault="004E660D" w:rsidP="006263A1"/>
    <w:p w14:paraId="09E38285" w14:textId="71E76915" w:rsidR="006263A1" w:rsidRDefault="006263A1" w:rsidP="006263A1">
      <w:r>
        <w:t>As writer Edwin Dobb has said, "Like Concord, Gettysburg, and Wounded Knee, Butte is one of the places America came from." Join us next time for more of Butte, America’s Story.</w:t>
      </w:r>
    </w:p>
    <w:p w14:paraId="4B124A17" w14:textId="77777777" w:rsidR="006263A1" w:rsidRDefault="006263A1"/>
    <w:sectPr w:rsidR="0062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A1"/>
    <w:rsid w:val="00005361"/>
    <w:rsid w:val="000055EB"/>
    <w:rsid w:val="000346C2"/>
    <w:rsid w:val="001911D2"/>
    <w:rsid w:val="001D2AD9"/>
    <w:rsid w:val="00290850"/>
    <w:rsid w:val="00295A99"/>
    <w:rsid w:val="002A5F72"/>
    <w:rsid w:val="002C278C"/>
    <w:rsid w:val="003754D6"/>
    <w:rsid w:val="003951D9"/>
    <w:rsid w:val="003F6043"/>
    <w:rsid w:val="004361F3"/>
    <w:rsid w:val="0048788D"/>
    <w:rsid w:val="004E27D7"/>
    <w:rsid w:val="004E660D"/>
    <w:rsid w:val="004F6A49"/>
    <w:rsid w:val="00586FEB"/>
    <w:rsid w:val="005A261A"/>
    <w:rsid w:val="005C0D47"/>
    <w:rsid w:val="006263A1"/>
    <w:rsid w:val="00650187"/>
    <w:rsid w:val="00696B65"/>
    <w:rsid w:val="006E5570"/>
    <w:rsid w:val="006F6F6E"/>
    <w:rsid w:val="00722D97"/>
    <w:rsid w:val="0074275B"/>
    <w:rsid w:val="00797DE4"/>
    <w:rsid w:val="007F101B"/>
    <w:rsid w:val="00840607"/>
    <w:rsid w:val="00885E99"/>
    <w:rsid w:val="008E23B0"/>
    <w:rsid w:val="008F3534"/>
    <w:rsid w:val="009342CD"/>
    <w:rsid w:val="009C24BD"/>
    <w:rsid w:val="009E483E"/>
    <w:rsid w:val="00A26D9F"/>
    <w:rsid w:val="00A436DB"/>
    <w:rsid w:val="00A96E18"/>
    <w:rsid w:val="00B63996"/>
    <w:rsid w:val="00C4069B"/>
    <w:rsid w:val="00C55463"/>
    <w:rsid w:val="00C676CA"/>
    <w:rsid w:val="00C91355"/>
    <w:rsid w:val="00CE3D14"/>
    <w:rsid w:val="00CE6388"/>
    <w:rsid w:val="00D273AC"/>
    <w:rsid w:val="00DB49C2"/>
    <w:rsid w:val="00DB7244"/>
    <w:rsid w:val="00EB64DC"/>
    <w:rsid w:val="00F0694B"/>
    <w:rsid w:val="00F11389"/>
    <w:rsid w:val="00F50489"/>
    <w:rsid w:val="00F528D1"/>
    <w:rsid w:val="00F67376"/>
    <w:rsid w:val="00FB58A6"/>
    <w:rsid w:val="00FE444C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42A5"/>
  <w15:chartTrackingRefBased/>
  <w15:docId w15:val="{E84A5967-FE1E-40B9-B883-A30891C1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Gibson</dc:creator>
  <cp:keywords/>
  <dc:description/>
  <cp:lastModifiedBy>Richard Gibson</cp:lastModifiedBy>
  <cp:revision>18</cp:revision>
  <dcterms:created xsi:type="dcterms:W3CDTF">2020-10-19T19:50:00Z</dcterms:created>
  <dcterms:modified xsi:type="dcterms:W3CDTF">2020-10-19T20:43:00Z</dcterms:modified>
</cp:coreProperties>
</file>